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D360" w14:textId="77777777" w:rsidR="00A2006A" w:rsidRPr="00954E86" w:rsidRDefault="00A2006A" w:rsidP="00756847">
      <w:pPr>
        <w:spacing w:after="0" w:line="240" w:lineRule="auto"/>
        <w:rPr>
          <w:rStyle w:val="Hyperlink"/>
          <w:rFonts w:ascii="Calibri" w:hAnsi="Calibri" w:cs="Calibri"/>
          <w:color w:val="000000" w:themeColor="text1"/>
        </w:rPr>
      </w:pPr>
    </w:p>
    <w:p w14:paraId="3D5B5EDC" w14:textId="3EB67BF9" w:rsidR="00DA33DD" w:rsidRPr="00954E86" w:rsidRDefault="00DA33DD" w:rsidP="00756847">
      <w:pPr>
        <w:spacing w:after="0" w:line="240" w:lineRule="auto"/>
        <w:jc w:val="right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954E8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Press Release</w:t>
      </w:r>
    </w:p>
    <w:p w14:paraId="2544598C" w14:textId="2CBF316F" w:rsidR="00B807BC" w:rsidRPr="00954E86" w:rsidRDefault="00DA33DD" w:rsidP="00756847">
      <w:pPr>
        <w:spacing w:after="0" w:line="240" w:lineRule="auto"/>
        <w:jc w:val="right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  <w:r w:rsidRPr="00954E8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For </w:t>
      </w:r>
      <w:r w:rsidR="00F96FD2" w:rsidRPr="00954E8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I</w:t>
      </w:r>
      <w:r w:rsidRPr="00954E8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 xml:space="preserve">mmediate </w:t>
      </w:r>
      <w:r w:rsidR="00F96FD2" w:rsidRPr="00954E8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R</w:t>
      </w:r>
      <w:r w:rsidRPr="00954E86">
        <w:rPr>
          <w:rStyle w:val="Hyperlink"/>
          <w:rFonts w:ascii="Calibri" w:hAnsi="Calibri" w:cs="Calibri"/>
          <w:i/>
          <w:iCs/>
          <w:color w:val="000000" w:themeColor="text1"/>
          <w:u w:val="none"/>
        </w:rPr>
        <w:t>elease</w:t>
      </w:r>
    </w:p>
    <w:p w14:paraId="7D03F825" w14:textId="77777777" w:rsidR="004D03B8" w:rsidRPr="00954E86" w:rsidRDefault="004D03B8" w:rsidP="00756847">
      <w:pPr>
        <w:spacing w:after="0" w:line="240" w:lineRule="auto"/>
        <w:jc w:val="right"/>
        <w:rPr>
          <w:rStyle w:val="Hyperlink"/>
          <w:rFonts w:ascii="Calibri" w:hAnsi="Calibri" w:cs="Calibri"/>
          <w:i/>
          <w:iCs/>
          <w:color w:val="000000" w:themeColor="text1"/>
          <w:u w:val="none"/>
        </w:rPr>
      </w:pPr>
    </w:p>
    <w:p w14:paraId="6080459D" w14:textId="7D91A82F" w:rsidR="00F84555" w:rsidRPr="00954E86" w:rsidRDefault="008A2BA4" w:rsidP="00756847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Hillcrest property market reinvigorated by Aviva Emberton</w:t>
      </w:r>
    </w:p>
    <w:p w14:paraId="231AB75C" w14:textId="09155063" w:rsidR="00C576F1" w:rsidRDefault="00C576F1" w:rsidP="00756847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C576F1">
        <w:rPr>
          <w:rFonts w:ascii="Calibri" w:hAnsi="Calibri" w:cs="Calibri"/>
          <w:color w:val="000000" w:themeColor="text1"/>
        </w:rPr>
        <w:t xml:space="preserve">Aviva Emberton continues to forge ahead and break new ground as </w:t>
      </w:r>
      <w:r w:rsidR="00C65348">
        <w:rPr>
          <w:rFonts w:ascii="Calibri" w:hAnsi="Calibri" w:cs="Calibri"/>
          <w:color w:val="000000" w:themeColor="text1"/>
        </w:rPr>
        <w:t xml:space="preserve">the </w:t>
      </w:r>
      <w:r w:rsidRPr="00C576F1">
        <w:rPr>
          <w:rFonts w:ascii="Calibri" w:hAnsi="Calibri" w:cs="Calibri"/>
          <w:color w:val="000000" w:themeColor="text1"/>
        </w:rPr>
        <w:t>Collins Residential</w:t>
      </w:r>
      <w:r w:rsidR="00C65348">
        <w:rPr>
          <w:rFonts w:ascii="Calibri" w:hAnsi="Calibri" w:cs="Calibri"/>
          <w:color w:val="000000" w:themeColor="text1"/>
        </w:rPr>
        <w:t xml:space="preserve"> development team </w:t>
      </w:r>
      <w:r w:rsidRPr="00C576F1">
        <w:rPr>
          <w:rFonts w:ascii="Calibri" w:hAnsi="Calibri" w:cs="Calibri"/>
          <w:color w:val="000000" w:themeColor="text1"/>
        </w:rPr>
        <w:t xml:space="preserve">announce the commencement of construction on the final phase of Emberton Estate. </w:t>
      </w:r>
      <w:r w:rsidRPr="00A56211">
        <w:rPr>
          <w:rFonts w:ascii="Calibri" w:hAnsi="Calibri" w:cs="Calibri"/>
          <w:color w:val="000000" w:themeColor="text1"/>
        </w:rPr>
        <w:t>The groundbreaking is</w:t>
      </w:r>
      <w:r w:rsidRPr="00C576F1">
        <w:rPr>
          <w:rFonts w:ascii="Calibri" w:hAnsi="Calibri" w:cs="Calibri"/>
          <w:color w:val="000000" w:themeColor="text1"/>
        </w:rPr>
        <w:t xml:space="preserve"> anticipated to take place</w:t>
      </w:r>
      <w:r w:rsidR="00A62360">
        <w:rPr>
          <w:rFonts w:ascii="Calibri" w:hAnsi="Calibri" w:cs="Calibri"/>
          <w:color w:val="000000" w:themeColor="text1"/>
        </w:rPr>
        <w:t xml:space="preserve"> in the next month</w:t>
      </w:r>
      <w:r w:rsidRPr="00C576F1">
        <w:rPr>
          <w:rFonts w:ascii="Calibri" w:hAnsi="Calibri" w:cs="Calibri"/>
          <w:color w:val="000000" w:themeColor="text1"/>
        </w:rPr>
        <w:t xml:space="preserve">, </w:t>
      </w:r>
      <w:r w:rsidR="00A62360">
        <w:rPr>
          <w:rFonts w:ascii="Calibri" w:hAnsi="Calibri" w:cs="Calibri"/>
          <w:color w:val="000000" w:themeColor="text1"/>
        </w:rPr>
        <w:t xml:space="preserve">a mere 5 months since launching, </w:t>
      </w:r>
      <w:r w:rsidRPr="00C576F1">
        <w:rPr>
          <w:rFonts w:ascii="Calibri" w:hAnsi="Calibri" w:cs="Calibri"/>
          <w:color w:val="000000" w:themeColor="text1"/>
        </w:rPr>
        <w:t>where the development bucked market trends by garnering a mammoth R100 million in sales within just 30 days of its launch</w:t>
      </w:r>
      <w:r>
        <w:rPr>
          <w:rFonts w:ascii="Calibri" w:hAnsi="Calibri" w:cs="Calibri"/>
          <w:color w:val="000000" w:themeColor="text1"/>
        </w:rPr>
        <w:t>.</w:t>
      </w:r>
      <w:r w:rsidRPr="00C576F1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A</w:t>
      </w:r>
      <w:r w:rsidRPr="00C576F1">
        <w:rPr>
          <w:rFonts w:ascii="Calibri" w:hAnsi="Calibri" w:cs="Calibri"/>
          <w:color w:val="000000" w:themeColor="text1"/>
        </w:rPr>
        <w:t xml:space="preserve"> feat</w:t>
      </w:r>
      <w:r>
        <w:rPr>
          <w:rFonts w:ascii="Calibri" w:hAnsi="Calibri" w:cs="Calibri"/>
          <w:color w:val="000000" w:themeColor="text1"/>
        </w:rPr>
        <w:t xml:space="preserve"> </w:t>
      </w:r>
      <w:r w:rsidRPr="00C576F1">
        <w:rPr>
          <w:rFonts w:ascii="Calibri" w:hAnsi="Calibri" w:cs="Calibri"/>
          <w:color w:val="000000" w:themeColor="text1"/>
        </w:rPr>
        <w:t>which many will regard as a positive indication of the vibrancy of the Hillcrest market.</w:t>
      </w:r>
    </w:p>
    <w:p w14:paraId="3A58C3A2" w14:textId="5D4ACDA6" w:rsidR="009A44AD" w:rsidRDefault="00A62360" w:rsidP="00756847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Geoff Perkins</w:t>
      </w:r>
      <w:r w:rsidR="009A44AD" w:rsidRPr="009A44AD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color w:val="000000" w:themeColor="text1"/>
        </w:rPr>
        <w:t xml:space="preserve"> MD </w:t>
      </w:r>
      <w:r w:rsidR="009A44AD" w:rsidRPr="009A44AD">
        <w:rPr>
          <w:rFonts w:ascii="Calibri" w:hAnsi="Calibri" w:cs="Calibri"/>
          <w:color w:val="000000" w:themeColor="text1"/>
        </w:rPr>
        <w:t xml:space="preserve">of Collins Residential, says, </w:t>
      </w:r>
      <w:r w:rsidR="009A44AD">
        <w:rPr>
          <w:rFonts w:ascii="Calibri" w:hAnsi="Calibri" w:cs="Calibri"/>
          <w:color w:val="000000" w:themeColor="text1"/>
        </w:rPr>
        <w:t>“</w:t>
      </w:r>
      <w:r w:rsidR="009A44AD" w:rsidRPr="009A44AD">
        <w:rPr>
          <w:rFonts w:ascii="Calibri" w:hAnsi="Calibri" w:cs="Calibri"/>
          <w:color w:val="000000" w:themeColor="text1"/>
        </w:rPr>
        <w:t>We are energi</w:t>
      </w:r>
      <w:r w:rsidR="0029331A">
        <w:rPr>
          <w:rFonts w:ascii="Calibri" w:hAnsi="Calibri" w:cs="Calibri"/>
          <w:color w:val="000000" w:themeColor="text1"/>
        </w:rPr>
        <w:t>s</w:t>
      </w:r>
      <w:r w:rsidR="009A44AD" w:rsidRPr="009A44AD">
        <w:rPr>
          <w:rFonts w:ascii="Calibri" w:hAnsi="Calibri" w:cs="Calibri"/>
          <w:color w:val="000000" w:themeColor="text1"/>
        </w:rPr>
        <w:t xml:space="preserve">ed by the overwhelmingly positive response the market has shown toward this development and its offerings. This further reinforces our belief that choosing property is always a smart investment decision. </w:t>
      </w:r>
      <w:r w:rsidR="0029331A">
        <w:rPr>
          <w:rFonts w:ascii="Calibri" w:hAnsi="Calibri" w:cs="Calibri"/>
          <w:color w:val="000000" w:themeColor="text1"/>
        </w:rPr>
        <w:t>As a team w</w:t>
      </w:r>
      <w:r w:rsidR="009A44AD" w:rsidRPr="009A44AD">
        <w:rPr>
          <w:rFonts w:ascii="Calibri" w:hAnsi="Calibri" w:cs="Calibri"/>
          <w:color w:val="000000" w:themeColor="text1"/>
        </w:rPr>
        <w:t xml:space="preserve">e are committed to consistently delivering our best and surpassing expectations. Emberton Estate </w:t>
      </w:r>
      <w:proofErr w:type="gramStart"/>
      <w:r w:rsidR="009A44AD" w:rsidRPr="009A44AD">
        <w:rPr>
          <w:rFonts w:ascii="Calibri" w:hAnsi="Calibri" w:cs="Calibri"/>
          <w:color w:val="000000" w:themeColor="text1"/>
        </w:rPr>
        <w:t>as a whole</w:t>
      </w:r>
      <w:r w:rsidR="0029331A">
        <w:rPr>
          <w:rFonts w:ascii="Calibri" w:hAnsi="Calibri" w:cs="Calibri"/>
          <w:color w:val="000000" w:themeColor="text1"/>
        </w:rPr>
        <w:t xml:space="preserve"> </w:t>
      </w:r>
      <w:r w:rsidR="009A44AD" w:rsidRPr="009A44AD">
        <w:rPr>
          <w:rFonts w:ascii="Calibri" w:hAnsi="Calibri" w:cs="Calibri"/>
          <w:color w:val="000000" w:themeColor="text1"/>
        </w:rPr>
        <w:t>transcends</w:t>
      </w:r>
      <w:proofErr w:type="gramEnd"/>
      <w:r w:rsidR="009A44AD" w:rsidRPr="009A44AD">
        <w:rPr>
          <w:rFonts w:ascii="Calibri" w:hAnsi="Calibri" w:cs="Calibri"/>
          <w:color w:val="000000" w:themeColor="text1"/>
        </w:rPr>
        <w:t xml:space="preserve"> bricks and mortar</w:t>
      </w:r>
      <w:r w:rsidR="0029331A">
        <w:rPr>
          <w:rFonts w:ascii="Calibri" w:hAnsi="Calibri" w:cs="Calibri"/>
          <w:color w:val="000000" w:themeColor="text1"/>
        </w:rPr>
        <w:t>,</w:t>
      </w:r>
      <w:r w:rsidR="009A44AD" w:rsidRPr="009A44AD">
        <w:rPr>
          <w:rFonts w:ascii="Calibri" w:hAnsi="Calibri" w:cs="Calibri"/>
          <w:color w:val="000000" w:themeColor="text1"/>
        </w:rPr>
        <w:t xml:space="preserve"> it has become a beacon of </w:t>
      </w:r>
      <w:r>
        <w:rPr>
          <w:rFonts w:ascii="Calibri" w:hAnsi="Calibri" w:cs="Calibri"/>
          <w:color w:val="000000" w:themeColor="text1"/>
        </w:rPr>
        <w:t xml:space="preserve">lifestyle </w:t>
      </w:r>
      <w:r w:rsidR="009A44AD" w:rsidRPr="009A44AD">
        <w:rPr>
          <w:rFonts w:ascii="Calibri" w:hAnsi="Calibri" w:cs="Calibri"/>
          <w:color w:val="000000" w:themeColor="text1"/>
        </w:rPr>
        <w:t xml:space="preserve">and active living in Hillcrest. With over </w:t>
      </w:r>
      <w:r w:rsidR="004F399A">
        <w:rPr>
          <w:rFonts w:ascii="Calibri" w:hAnsi="Calibri" w:cs="Calibri"/>
          <w:color w:val="000000" w:themeColor="text1"/>
        </w:rPr>
        <w:t>400</w:t>
      </w:r>
      <w:r w:rsidR="009A44AD" w:rsidRPr="009A44AD">
        <w:rPr>
          <w:rFonts w:ascii="Calibri" w:hAnsi="Calibri" w:cs="Calibri"/>
          <w:color w:val="000000" w:themeColor="text1"/>
        </w:rPr>
        <w:t xml:space="preserve"> families now calling it home, the development </w:t>
      </w:r>
      <w:r w:rsidR="0029331A">
        <w:rPr>
          <w:rFonts w:ascii="Calibri" w:hAnsi="Calibri" w:cs="Calibri"/>
          <w:color w:val="000000" w:themeColor="text1"/>
        </w:rPr>
        <w:t xml:space="preserve">has </w:t>
      </w:r>
      <w:r w:rsidR="009A44AD" w:rsidRPr="009A44AD">
        <w:rPr>
          <w:rFonts w:ascii="Calibri" w:hAnsi="Calibri" w:cs="Calibri"/>
          <w:color w:val="000000" w:themeColor="text1"/>
        </w:rPr>
        <w:t>seamlessly integrated itself into the Hillcrest community.</w:t>
      </w:r>
      <w:r w:rsidR="009A44AD">
        <w:rPr>
          <w:rFonts w:ascii="Calibri" w:hAnsi="Calibri" w:cs="Calibri"/>
          <w:color w:val="000000" w:themeColor="text1"/>
        </w:rPr>
        <w:t>”</w:t>
      </w:r>
    </w:p>
    <w:p w14:paraId="1E128044" w14:textId="5DFC1D31" w:rsidR="00254EA7" w:rsidRPr="00254EA7" w:rsidRDefault="00254EA7" w:rsidP="00756847">
      <w:pPr>
        <w:spacing w:line="240" w:lineRule="auto"/>
        <w:jc w:val="both"/>
        <w:rPr>
          <w:rFonts w:ascii="Calibri" w:hAnsi="Calibri" w:cs="Calibri"/>
          <w:color w:val="000000" w:themeColor="text1"/>
          <w:lang w:val="en-ZA"/>
        </w:rPr>
      </w:pPr>
      <w:r w:rsidRPr="00254EA7">
        <w:rPr>
          <w:rFonts w:ascii="Calibri" w:hAnsi="Calibri" w:cs="Calibri"/>
          <w:color w:val="000000" w:themeColor="text1"/>
          <w:lang w:val="en-ZA"/>
        </w:rPr>
        <w:t xml:space="preserve">Aviva Emberton Estate stands as a gateway </w:t>
      </w:r>
      <w:r w:rsidR="009B00DE">
        <w:rPr>
          <w:rFonts w:ascii="Calibri" w:hAnsi="Calibri" w:cs="Calibri"/>
          <w:color w:val="000000" w:themeColor="text1"/>
          <w:lang w:val="en-ZA"/>
        </w:rPr>
        <w:t xml:space="preserve">within the </w:t>
      </w:r>
      <w:r w:rsidR="00FB2FC9">
        <w:rPr>
          <w:rFonts w:ascii="Calibri" w:hAnsi="Calibri" w:cs="Calibri"/>
          <w:color w:val="000000" w:themeColor="text1"/>
          <w:lang w:val="en-ZA"/>
        </w:rPr>
        <w:t xml:space="preserve">existing estate 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to a </w:t>
      </w:r>
      <w:r w:rsidR="00C576F1">
        <w:rPr>
          <w:rFonts w:ascii="Calibri" w:hAnsi="Calibri" w:cs="Calibri"/>
          <w:color w:val="000000" w:themeColor="text1"/>
          <w:lang w:val="en-ZA"/>
        </w:rPr>
        <w:t>holistic lifestyle</w:t>
      </w:r>
      <w:r w:rsidRPr="00254EA7">
        <w:rPr>
          <w:rFonts w:ascii="Calibri" w:hAnsi="Calibri" w:cs="Calibri"/>
          <w:color w:val="000000" w:themeColor="text1"/>
          <w:lang w:val="en-ZA"/>
        </w:rPr>
        <w:t>, offering premium studio, 1, and 2-bedroom apartments exuding contemporary flair. Characteri</w:t>
      </w:r>
      <w:r w:rsidR="00C576F1">
        <w:rPr>
          <w:rFonts w:ascii="Calibri" w:hAnsi="Calibri" w:cs="Calibri"/>
          <w:color w:val="000000" w:themeColor="text1"/>
          <w:lang w:val="en-ZA"/>
        </w:rPr>
        <w:t>s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ed by open-plan layouts, abundant natural light, and top-of-the-line fixtures, these walk-up, 3-story apartment buildings create a warm and vibrant atmosphere. Residents will </w:t>
      </w:r>
      <w:r w:rsidR="00C576F1">
        <w:rPr>
          <w:rFonts w:ascii="Calibri" w:hAnsi="Calibri" w:cs="Calibri"/>
          <w:color w:val="000000" w:themeColor="text1"/>
          <w:lang w:val="en-ZA"/>
        </w:rPr>
        <w:t>enjoy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a hassle-free lock-up-and-go living experience, complete with an included parking bay and the option to acquire an additional one.</w:t>
      </w:r>
    </w:p>
    <w:p w14:paraId="46CF77F6" w14:textId="6A0B8E62" w:rsidR="00254EA7" w:rsidRPr="00254EA7" w:rsidRDefault="00254EA7" w:rsidP="00756847">
      <w:pPr>
        <w:spacing w:line="240" w:lineRule="auto"/>
        <w:jc w:val="both"/>
        <w:rPr>
          <w:rFonts w:ascii="Calibri" w:hAnsi="Calibri" w:cs="Calibri"/>
          <w:color w:val="000000" w:themeColor="text1"/>
          <w:lang w:val="en-ZA"/>
        </w:rPr>
      </w:pPr>
      <w:r w:rsidRPr="00254EA7">
        <w:rPr>
          <w:rFonts w:ascii="Calibri" w:hAnsi="Calibri" w:cs="Calibri"/>
          <w:color w:val="000000" w:themeColor="text1"/>
          <w:lang w:val="en-ZA"/>
        </w:rPr>
        <w:t>Collins Residential attributes Aviva Emberton's resounding success to strategic pricing and its prime location</w:t>
      </w:r>
      <w:r w:rsidR="00043252">
        <w:rPr>
          <w:rFonts w:ascii="Calibri" w:hAnsi="Calibri" w:cs="Calibri"/>
          <w:color w:val="000000" w:themeColor="text1"/>
          <w:lang w:val="en-ZA"/>
        </w:rPr>
        <w:t xml:space="preserve"> that has seemingly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captivat</w:t>
      </w:r>
      <w:r w:rsidR="00043252">
        <w:rPr>
          <w:rFonts w:ascii="Calibri" w:hAnsi="Calibri" w:cs="Calibri"/>
          <w:color w:val="000000" w:themeColor="text1"/>
          <w:lang w:val="en-ZA"/>
        </w:rPr>
        <w:t>ed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discerning homebuyers. This development introduces an unparalleled concept of </w:t>
      </w:r>
      <w:r w:rsidR="00A62360">
        <w:rPr>
          <w:rFonts w:ascii="Calibri" w:hAnsi="Calibri" w:cs="Calibri"/>
          <w:color w:val="000000" w:themeColor="text1"/>
          <w:lang w:val="en-ZA"/>
        </w:rPr>
        <w:t xml:space="preserve">lifestyle-inspired 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living at an affordable price range, with units starting from R730,000. Integrated into the already well-established Emberton Estate, residents enjoy access to a range of amenities and facilities, including clubhouses, pools, padel courts, and gyms. This unique price point not only provides a competitive edge but also accommodates the financial considerations that potential </w:t>
      </w:r>
      <w:r w:rsidR="00A62360">
        <w:rPr>
          <w:rFonts w:ascii="Calibri" w:hAnsi="Calibri" w:cs="Calibri"/>
          <w:color w:val="000000" w:themeColor="text1"/>
          <w:lang w:val="en-ZA"/>
        </w:rPr>
        <w:t xml:space="preserve">first-time </w:t>
      </w:r>
      <w:r w:rsidRPr="00254EA7">
        <w:rPr>
          <w:rFonts w:ascii="Calibri" w:hAnsi="Calibri" w:cs="Calibri"/>
          <w:color w:val="000000" w:themeColor="text1"/>
          <w:lang w:val="en-ZA"/>
        </w:rPr>
        <w:t>homeowners may face, enabling them to reali</w:t>
      </w:r>
      <w:r w:rsidR="00A56211">
        <w:rPr>
          <w:rFonts w:ascii="Calibri" w:hAnsi="Calibri" w:cs="Calibri"/>
          <w:color w:val="000000" w:themeColor="text1"/>
          <w:lang w:val="en-ZA"/>
        </w:rPr>
        <w:t>s</w:t>
      </w:r>
      <w:r w:rsidRPr="00254EA7">
        <w:rPr>
          <w:rFonts w:ascii="Calibri" w:hAnsi="Calibri" w:cs="Calibri"/>
          <w:color w:val="000000" w:themeColor="text1"/>
          <w:lang w:val="en-ZA"/>
        </w:rPr>
        <w:t>e their dreams of owning a high-quality property without compromising on location, safety, amenities, or a sense of community.</w:t>
      </w:r>
    </w:p>
    <w:p w14:paraId="2039E83E" w14:textId="4C45078B" w:rsidR="00254EA7" w:rsidRPr="00254EA7" w:rsidRDefault="00254EA7" w:rsidP="00756847">
      <w:pPr>
        <w:spacing w:line="240" w:lineRule="auto"/>
        <w:jc w:val="both"/>
        <w:rPr>
          <w:rFonts w:ascii="Calibri" w:hAnsi="Calibri" w:cs="Calibri"/>
          <w:color w:val="000000" w:themeColor="text1"/>
          <w:lang w:val="en-ZA"/>
        </w:rPr>
      </w:pPr>
      <w:r w:rsidRPr="00254EA7">
        <w:rPr>
          <w:rFonts w:ascii="Calibri" w:hAnsi="Calibri" w:cs="Calibri"/>
          <w:color w:val="000000" w:themeColor="text1"/>
          <w:lang w:val="en-ZA"/>
        </w:rPr>
        <w:t>A standout feature of Emberton is the resounding success of Ray's Kitchen, a beloved culinary haven</w:t>
      </w:r>
      <w:r w:rsidR="00A62360">
        <w:rPr>
          <w:rFonts w:ascii="Calibri" w:hAnsi="Calibri" w:cs="Calibri"/>
          <w:color w:val="000000" w:themeColor="text1"/>
          <w:lang w:val="en-ZA"/>
        </w:rPr>
        <w:t xml:space="preserve"> located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in </w:t>
      </w:r>
      <w:r w:rsidR="00A62360">
        <w:rPr>
          <w:rFonts w:ascii="Calibri" w:hAnsi="Calibri" w:cs="Calibri"/>
          <w:color w:val="000000" w:themeColor="text1"/>
          <w:lang w:val="en-ZA"/>
        </w:rPr>
        <w:t xml:space="preserve">a 100-year-old historical clubhouse within 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the estate. This hotspot has not only become a local </w:t>
      </w:r>
      <w:r w:rsidR="00C576F1" w:rsidRPr="00254EA7">
        <w:rPr>
          <w:rFonts w:ascii="Calibri" w:hAnsi="Calibri" w:cs="Calibri"/>
          <w:color w:val="000000" w:themeColor="text1"/>
          <w:lang w:val="en-ZA"/>
        </w:rPr>
        <w:t>favourite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but has also added an extra layer of warmth and vitality to the community. Its success is a testament to Emberton's dedication to creating spaces that foster a sense of belonging and shared experiences.</w:t>
      </w:r>
    </w:p>
    <w:p w14:paraId="5F1AD607" w14:textId="5942A8CF" w:rsidR="00254EA7" w:rsidRPr="00254EA7" w:rsidRDefault="00254EA7" w:rsidP="00756847">
      <w:pPr>
        <w:spacing w:line="240" w:lineRule="auto"/>
        <w:jc w:val="both"/>
        <w:rPr>
          <w:rFonts w:ascii="Calibri" w:hAnsi="Calibri" w:cs="Calibri"/>
          <w:color w:val="000000" w:themeColor="text1"/>
          <w:lang w:val="en-ZA"/>
        </w:rPr>
      </w:pPr>
      <w:r w:rsidRPr="00254EA7">
        <w:rPr>
          <w:rFonts w:ascii="Calibri" w:hAnsi="Calibri" w:cs="Calibri"/>
          <w:color w:val="000000" w:themeColor="text1"/>
          <w:lang w:val="en-ZA"/>
        </w:rPr>
        <w:t>Hillcrest, with its thriving ecosystem, provides an ideal backdrop for Aviva Emberton. The accessibility to work, shopping, schools, and recreational facilities complements the development's commitment to a holistic living experience. Th</w:t>
      </w:r>
      <w:r w:rsidR="00081258">
        <w:rPr>
          <w:rFonts w:ascii="Calibri" w:hAnsi="Calibri" w:cs="Calibri"/>
          <w:color w:val="000000" w:themeColor="text1"/>
          <w:lang w:val="en-ZA"/>
        </w:rPr>
        <w:t>is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seamless integration within this vibrant ecosystem is a testament to the foresight and strategic planning behind its </w:t>
      </w:r>
      <w:r w:rsidR="00081258">
        <w:rPr>
          <w:rFonts w:ascii="Calibri" w:hAnsi="Calibri" w:cs="Calibri"/>
          <w:color w:val="000000" w:themeColor="text1"/>
          <w:lang w:val="en-ZA"/>
        </w:rPr>
        <w:t>development</w:t>
      </w:r>
      <w:r w:rsidRPr="00254EA7">
        <w:rPr>
          <w:rFonts w:ascii="Calibri" w:hAnsi="Calibri" w:cs="Calibri"/>
          <w:color w:val="000000" w:themeColor="text1"/>
          <w:lang w:val="en-ZA"/>
        </w:rPr>
        <w:t>.</w:t>
      </w:r>
    </w:p>
    <w:p w14:paraId="2391B3AB" w14:textId="338AC739" w:rsidR="00254EA7" w:rsidRPr="00254EA7" w:rsidRDefault="00254EA7" w:rsidP="00756847">
      <w:pPr>
        <w:spacing w:line="240" w:lineRule="auto"/>
        <w:jc w:val="both"/>
        <w:rPr>
          <w:rFonts w:ascii="Calibri" w:hAnsi="Calibri" w:cs="Calibri"/>
          <w:color w:val="000000" w:themeColor="text1"/>
          <w:lang w:val="en-ZA"/>
        </w:rPr>
      </w:pPr>
      <w:r w:rsidRPr="00254EA7">
        <w:rPr>
          <w:rFonts w:ascii="Calibri" w:hAnsi="Calibri" w:cs="Calibri"/>
          <w:color w:val="000000" w:themeColor="text1"/>
          <w:lang w:val="en-ZA"/>
        </w:rPr>
        <w:t xml:space="preserve">Since its inception, </w:t>
      </w:r>
      <w:r w:rsidR="001003DE">
        <w:rPr>
          <w:rFonts w:ascii="Calibri" w:hAnsi="Calibri" w:cs="Calibri"/>
          <w:color w:val="000000" w:themeColor="text1"/>
          <w:lang w:val="en-ZA"/>
        </w:rPr>
        <w:t>this development</w:t>
      </w:r>
      <w:r w:rsidRPr="00254EA7">
        <w:rPr>
          <w:rFonts w:ascii="Calibri" w:hAnsi="Calibri" w:cs="Calibri"/>
          <w:color w:val="000000" w:themeColor="text1"/>
          <w:lang w:val="en-ZA"/>
        </w:rPr>
        <w:t xml:space="preserve"> has been driven by a singular vision</w:t>
      </w:r>
      <w:r w:rsidR="00885134">
        <w:rPr>
          <w:rFonts w:ascii="Calibri" w:hAnsi="Calibri" w:cs="Calibri"/>
          <w:color w:val="000000" w:themeColor="text1"/>
          <w:lang w:val="en-ZA"/>
        </w:rPr>
        <w:t xml:space="preserve"> - </w:t>
      </w:r>
      <w:r w:rsidRPr="00254EA7">
        <w:rPr>
          <w:rFonts w:ascii="Calibri" w:hAnsi="Calibri" w:cs="Calibri"/>
          <w:color w:val="000000" w:themeColor="text1"/>
          <w:lang w:val="en-ZA"/>
        </w:rPr>
        <w:t>to create a living experience that transcends expectations. This vision also translates into substantial investment benefits, with gross estimated rental yields ranging between 7.51% and 9.14%, and estimated rental income of between R7,500 and R12,000.</w:t>
      </w:r>
      <w:r w:rsidR="00081258">
        <w:rPr>
          <w:rFonts w:ascii="Calibri" w:hAnsi="Calibri" w:cs="Calibri"/>
          <w:color w:val="000000" w:themeColor="text1"/>
          <w:lang w:val="en-ZA"/>
        </w:rPr>
        <w:t xml:space="preserve"> </w:t>
      </w:r>
      <w:r w:rsidR="00573B44">
        <w:rPr>
          <w:rFonts w:ascii="Calibri" w:hAnsi="Calibri" w:cs="Calibri"/>
          <w:color w:val="000000" w:themeColor="text1"/>
          <w:lang w:val="en-ZA"/>
        </w:rPr>
        <w:t xml:space="preserve">With these </w:t>
      </w:r>
      <w:r w:rsidR="00404C83">
        <w:rPr>
          <w:rFonts w:ascii="Calibri" w:hAnsi="Calibri" w:cs="Calibri"/>
          <w:color w:val="000000" w:themeColor="text1"/>
          <w:lang w:val="en-ZA"/>
        </w:rPr>
        <w:t>projected financial returns, i</w:t>
      </w:r>
      <w:r w:rsidR="00081258">
        <w:rPr>
          <w:rFonts w:ascii="Calibri" w:hAnsi="Calibri" w:cs="Calibri"/>
          <w:color w:val="000000" w:themeColor="text1"/>
          <w:lang w:val="en-ZA"/>
        </w:rPr>
        <w:t>nvestor</w:t>
      </w:r>
      <w:r w:rsidR="00404C83">
        <w:rPr>
          <w:rFonts w:ascii="Calibri" w:hAnsi="Calibri" w:cs="Calibri"/>
          <w:color w:val="000000" w:themeColor="text1"/>
          <w:lang w:val="en-ZA"/>
        </w:rPr>
        <w:t>s</w:t>
      </w:r>
      <w:r w:rsidR="00081258">
        <w:rPr>
          <w:rFonts w:ascii="Calibri" w:hAnsi="Calibri" w:cs="Calibri"/>
          <w:color w:val="000000" w:themeColor="text1"/>
          <w:lang w:val="en-ZA"/>
        </w:rPr>
        <w:t xml:space="preserve"> and homeowners alike can reap the benefits of </w:t>
      </w:r>
      <w:r w:rsidR="00404C83">
        <w:rPr>
          <w:rFonts w:ascii="Calibri" w:hAnsi="Calibri" w:cs="Calibri"/>
          <w:color w:val="000000" w:themeColor="text1"/>
          <w:lang w:val="en-ZA"/>
        </w:rPr>
        <w:t xml:space="preserve">investing and </w:t>
      </w:r>
      <w:r w:rsidR="00081258">
        <w:rPr>
          <w:rFonts w:ascii="Calibri" w:hAnsi="Calibri" w:cs="Calibri"/>
          <w:color w:val="000000" w:themeColor="text1"/>
          <w:lang w:val="en-ZA"/>
        </w:rPr>
        <w:t>living i</w:t>
      </w:r>
      <w:r w:rsidR="005664CA">
        <w:rPr>
          <w:rFonts w:ascii="Calibri" w:hAnsi="Calibri" w:cs="Calibri"/>
          <w:color w:val="000000" w:themeColor="text1"/>
          <w:lang w:val="en-ZA"/>
        </w:rPr>
        <w:t>n</w:t>
      </w:r>
      <w:r w:rsidR="00081258">
        <w:rPr>
          <w:rFonts w:ascii="Calibri" w:hAnsi="Calibri" w:cs="Calibri"/>
          <w:color w:val="000000" w:themeColor="text1"/>
          <w:lang w:val="en-ZA"/>
        </w:rPr>
        <w:t xml:space="preserve"> a catalytic and thriving development, securing themselves and their loved one’s </w:t>
      </w:r>
      <w:r w:rsidR="003C544D">
        <w:rPr>
          <w:rFonts w:ascii="Calibri" w:hAnsi="Calibri" w:cs="Calibri"/>
          <w:color w:val="000000" w:themeColor="text1"/>
          <w:lang w:val="en-ZA"/>
        </w:rPr>
        <w:t xml:space="preserve">a </w:t>
      </w:r>
      <w:r w:rsidR="00404C83">
        <w:rPr>
          <w:rFonts w:ascii="Calibri" w:hAnsi="Calibri" w:cs="Calibri"/>
          <w:color w:val="000000" w:themeColor="text1"/>
          <w:lang w:val="en-ZA"/>
        </w:rPr>
        <w:t>hassle</w:t>
      </w:r>
      <w:r w:rsidR="003C544D">
        <w:rPr>
          <w:rFonts w:ascii="Calibri" w:hAnsi="Calibri" w:cs="Calibri"/>
          <w:color w:val="000000" w:themeColor="text1"/>
          <w:lang w:val="en-ZA"/>
        </w:rPr>
        <w:t>-</w:t>
      </w:r>
      <w:r w:rsidR="00404C83">
        <w:rPr>
          <w:rFonts w:ascii="Calibri" w:hAnsi="Calibri" w:cs="Calibri"/>
          <w:color w:val="000000" w:themeColor="text1"/>
          <w:lang w:val="en-ZA"/>
        </w:rPr>
        <w:t>free investment.</w:t>
      </w:r>
    </w:p>
    <w:p w14:paraId="42E97888" w14:textId="77777777" w:rsidR="00C84244" w:rsidRPr="00954E86" w:rsidRDefault="00C84244" w:rsidP="00756847">
      <w:pPr>
        <w:spacing w:line="240" w:lineRule="auto"/>
        <w:rPr>
          <w:rStyle w:val="Hyperlink"/>
          <w:rFonts w:ascii="Calibri" w:hAnsi="Calibri" w:cs="Calibri"/>
          <w:b/>
          <w:bCs/>
          <w:color w:val="000000" w:themeColor="text1"/>
          <w:u w:val="none"/>
        </w:rPr>
      </w:pPr>
    </w:p>
    <w:p w14:paraId="44E08147" w14:textId="43977A87" w:rsidR="00F213B7" w:rsidRPr="00954E86" w:rsidRDefault="00F213B7" w:rsidP="00756847">
      <w:pPr>
        <w:spacing w:line="240" w:lineRule="auto"/>
        <w:jc w:val="both"/>
        <w:rPr>
          <w:rStyle w:val="Hyperlink"/>
          <w:rFonts w:ascii="Calibri" w:hAnsi="Calibri" w:cs="Calibri"/>
          <w:b/>
          <w:bCs/>
          <w:color w:val="000000" w:themeColor="text1"/>
          <w:u w:val="none"/>
        </w:rPr>
      </w:pPr>
      <w:r w:rsidRPr="00954E86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lastRenderedPageBreak/>
        <w:t>ENDS</w:t>
      </w:r>
    </w:p>
    <w:tbl>
      <w:tblPr>
        <w:tblW w:w="9465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262"/>
        <w:gridCol w:w="7575"/>
      </w:tblGrid>
      <w:tr w:rsidR="00A74DEE" w:rsidRPr="00954E86" w14:paraId="3751B13F" w14:textId="77777777" w:rsidTr="00F213B7">
        <w:trPr>
          <w:trHeight w:val="1103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ECE41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WORDS </w:t>
            </w:r>
          </w:p>
          <w:p w14:paraId="068B794B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DISTRIBUTED </w:t>
            </w:r>
          </w:p>
          <w:p w14:paraId="2FB8F861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IMAGES </w:t>
            </w:r>
          </w:p>
          <w:p w14:paraId="661D7BAD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DATE </w:t>
            </w:r>
          </w:p>
        </w:tc>
        <w:tc>
          <w:tcPr>
            <w:tcW w:w="26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E7EE8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: </w:t>
            </w:r>
          </w:p>
          <w:p w14:paraId="70F742B3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: </w:t>
            </w:r>
          </w:p>
          <w:p w14:paraId="58C6C49D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: </w:t>
            </w:r>
          </w:p>
          <w:p w14:paraId="5C7190FA" w14:textId="77777777" w:rsidR="00F213B7" w:rsidRPr="00954E86" w:rsidRDefault="00F213B7" w:rsidP="00756847">
            <w:pPr>
              <w:pStyle w:val="Standard"/>
              <w:shd w:val="clear" w:color="auto" w:fill="FFFFFF" w:themeFill="background1"/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: </w:t>
            </w:r>
          </w:p>
        </w:tc>
        <w:tc>
          <w:tcPr>
            <w:tcW w:w="758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10122" w14:textId="2982C7D9" w:rsidR="00F213B7" w:rsidRPr="00954E86" w:rsidRDefault="0091613C" w:rsidP="00756847">
            <w:pPr>
              <w:pStyle w:val="Standard"/>
              <w:shd w:val="clear" w:color="auto" w:fill="FFFFFF" w:themeFill="background1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</w:pP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5</w:t>
            </w:r>
            <w:r w:rsidR="00A62360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54</w:t>
            </w:r>
          </w:p>
          <w:p w14:paraId="2BE2E5FE" w14:textId="799F2843" w:rsidR="00F213B7" w:rsidRPr="00954E86" w:rsidRDefault="0045385B" w:rsidP="00756847">
            <w:pPr>
              <w:pStyle w:val="Standard"/>
              <w:shd w:val="clear" w:color="auto" w:fill="FFFFFF" w:themeFill="background1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</w:pP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 xml:space="preserve">On behalf of Collins Residential for </w:t>
            </w:r>
            <w:r w:rsidR="00A2006A"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 xml:space="preserve">Aviva </w:t>
            </w:r>
            <w:r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Emberton Estate</w:t>
            </w:r>
          </w:p>
          <w:p w14:paraId="69D3D96E" w14:textId="7E24EBFC" w:rsidR="00F213B7" w:rsidRPr="00954E86" w:rsidRDefault="00756847" w:rsidP="00756847">
            <w:pPr>
              <w:pStyle w:val="Standard"/>
              <w:shd w:val="clear" w:color="auto" w:fill="FFFFFF" w:themeFill="background1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</w:pP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I</w:t>
            </w:r>
            <w:r w:rsidR="002815AA"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mage</w:t>
            </w: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>s</w:t>
            </w:r>
            <w:r w:rsidR="002815AA"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  <w:t xml:space="preserve"> of Aviva Emberton</w:t>
            </w:r>
          </w:p>
          <w:p w14:paraId="7F493A62" w14:textId="4000B8F0" w:rsidR="00F213B7" w:rsidRPr="00954E86" w:rsidRDefault="00FD4589" w:rsidP="00756847">
            <w:pPr>
              <w:pStyle w:val="Standard"/>
              <w:shd w:val="clear" w:color="auto" w:fill="FFFFFF" w:themeFill="background1"/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GB" w:eastAsia="en-ZA"/>
              </w:rPr>
            </w:pPr>
            <w:r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lang w:val="en-GB" w:eastAsia="en-ZA"/>
              </w:rPr>
              <w:t>November</w:t>
            </w:r>
            <w:r w:rsidR="00F213B7"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lang w:val="en-GB" w:eastAsia="en-ZA"/>
              </w:rPr>
              <w:t xml:space="preserve"> 202</w:t>
            </w:r>
            <w:r w:rsidR="00A2006A" w:rsidRPr="00954E86">
              <w:rPr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  <w:lang w:val="en-GB" w:eastAsia="en-ZA"/>
              </w:rPr>
              <w:t>3</w:t>
            </w:r>
          </w:p>
        </w:tc>
      </w:tr>
    </w:tbl>
    <w:p w14:paraId="54098A3D" w14:textId="77777777" w:rsidR="00F213B7" w:rsidRPr="00954E86" w:rsidRDefault="00F213B7" w:rsidP="00756847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0D092386" w14:textId="77777777" w:rsidR="00F213B7" w:rsidRPr="00954E86" w:rsidRDefault="00F213B7" w:rsidP="00756847">
      <w:pPr>
        <w:spacing w:line="240" w:lineRule="auto"/>
        <w:jc w:val="both"/>
        <w:rPr>
          <w:rFonts w:ascii="Calibri" w:hAnsi="Calibri" w:cs="Calibri"/>
          <w:b/>
          <w:bCs/>
          <w:color w:val="000000" w:themeColor="text1"/>
          <w:lang w:val="en-US"/>
        </w:rPr>
      </w:pPr>
      <w:r w:rsidRPr="00954E86">
        <w:rPr>
          <w:rFonts w:ascii="Calibri" w:hAnsi="Calibri" w:cs="Calibri"/>
          <w:b/>
          <w:bCs/>
          <w:color w:val="000000" w:themeColor="text1"/>
          <w:lang w:val="en-US"/>
        </w:rPr>
        <w:t>Notes to Editor:</w:t>
      </w:r>
    </w:p>
    <w:p w14:paraId="2DB28285" w14:textId="3445ED07" w:rsidR="003F42BB" w:rsidRDefault="00F213B7" w:rsidP="00756847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lang w:eastAsia="en-GB"/>
        </w:rPr>
      </w:pPr>
      <w:r w:rsidRPr="00954E86">
        <w:rPr>
          <w:rFonts w:ascii="Calibri" w:hAnsi="Calibri" w:cs="Calibri"/>
          <w:b/>
          <w:bCs/>
          <w:color w:val="000000" w:themeColor="text1"/>
          <w:lang w:val="en-US"/>
        </w:rPr>
        <w:t>About</w:t>
      </w:r>
      <w:r w:rsidR="00080FBE" w:rsidRPr="00954E86">
        <w:rPr>
          <w:rFonts w:ascii="Calibri" w:hAnsi="Calibri" w:cs="Calibri"/>
          <w:b/>
          <w:bCs/>
          <w:color w:val="000000" w:themeColor="text1"/>
          <w:lang w:val="en-US"/>
        </w:rPr>
        <w:t xml:space="preserve"> Aviva</w:t>
      </w:r>
      <w:r w:rsidRPr="00954E86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r w:rsidRPr="00954E86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Emberton Estate</w:t>
      </w:r>
    </w:p>
    <w:p w14:paraId="6D8C1DBC" w14:textId="11BB294D" w:rsidR="00F213B7" w:rsidRPr="00954E86" w:rsidRDefault="00080FBE" w:rsidP="00756847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en-GB"/>
        </w:rPr>
      </w:pPr>
      <w:r w:rsidRPr="00954E86">
        <w:rPr>
          <w:rFonts w:ascii="Calibri" w:eastAsia="Times New Roman" w:hAnsi="Calibri" w:cs="Calibri"/>
          <w:color w:val="000000" w:themeColor="text1"/>
          <w:lang w:eastAsia="en-GB"/>
        </w:rPr>
        <w:t>Aviva is situated within</w:t>
      </w:r>
      <w:r w:rsidRPr="00954E86">
        <w:rPr>
          <w:rFonts w:ascii="Calibri" w:eastAsia="Times New Roman" w:hAnsi="Calibri" w:cs="Calibri"/>
          <w:b/>
          <w:bCs/>
          <w:i/>
          <w:iCs/>
          <w:color w:val="000000" w:themeColor="text1"/>
          <w:lang w:eastAsia="en-GB"/>
        </w:rPr>
        <w:t xml:space="preserve"> </w:t>
      </w:r>
      <w:r w:rsidR="00F213B7" w:rsidRPr="00954E86">
        <w:rPr>
          <w:rFonts w:ascii="Calibri" w:hAnsi="Calibri" w:cs="Calibri"/>
          <w:color w:val="000000" w:themeColor="text1"/>
        </w:rPr>
        <w:t>Emberton Estate</w:t>
      </w:r>
      <w:r w:rsidRPr="00954E86">
        <w:rPr>
          <w:rFonts w:ascii="Calibri" w:hAnsi="Calibri" w:cs="Calibri"/>
          <w:color w:val="000000" w:themeColor="text1"/>
        </w:rPr>
        <w:t xml:space="preserve">, </w:t>
      </w:r>
      <w:r w:rsidR="00F213B7" w:rsidRPr="00954E86">
        <w:rPr>
          <w:rFonts w:ascii="Calibri" w:hAnsi="Calibri" w:cs="Calibri"/>
          <w:color w:val="000000" w:themeColor="text1"/>
        </w:rPr>
        <w:t xml:space="preserve">designed around family, on-the-go </w:t>
      </w:r>
      <w:proofErr w:type="gramStart"/>
      <w:r w:rsidR="00F213B7" w:rsidRPr="00954E86">
        <w:rPr>
          <w:rFonts w:ascii="Calibri" w:hAnsi="Calibri" w:cs="Calibri"/>
          <w:color w:val="000000" w:themeColor="text1"/>
        </w:rPr>
        <w:t>individuals</w:t>
      </w:r>
      <w:proofErr w:type="gramEnd"/>
      <w:r w:rsidR="00F213B7" w:rsidRPr="00954E86">
        <w:rPr>
          <w:rFonts w:ascii="Calibri" w:hAnsi="Calibri" w:cs="Calibri"/>
          <w:color w:val="000000" w:themeColor="text1"/>
        </w:rPr>
        <w:t xml:space="preserve"> and close-knit community living. Situated in the heart of Hillcrest, Emberton Estate creates a modern, </w:t>
      </w:r>
      <w:proofErr w:type="gramStart"/>
      <w:r w:rsidR="00F213B7" w:rsidRPr="00954E86">
        <w:rPr>
          <w:rFonts w:ascii="Calibri" w:hAnsi="Calibri" w:cs="Calibri"/>
          <w:color w:val="000000" w:themeColor="text1"/>
        </w:rPr>
        <w:t>convenient</w:t>
      </w:r>
      <w:proofErr w:type="gramEnd"/>
      <w:r w:rsidR="00F213B7" w:rsidRPr="00954E86">
        <w:rPr>
          <w:rFonts w:ascii="Calibri" w:hAnsi="Calibri" w:cs="Calibri"/>
          <w:color w:val="000000" w:themeColor="text1"/>
        </w:rPr>
        <w:t xml:space="preserve"> and engaged lifestyle that resonates with investors, as well as various types of homeowners who are looking for a place to call home.</w:t>
      </w:r>
    </w:p>
    <w:p w14:paraId="282EF91E" w14:textId="77777777" w:rsidR="00F213B7" w:rsidRPr="00954E86" w:rsidRDefault="00F213B7" w:rsidP="00756847">
      <w:pPr>
        <w:pStyle w:val="Standard"/>
        <w:shd w:val="clear" w:color="auto" w:fill="FFFFFF"/>
        <w:ind w:left="720"/>
        <w:rPr>
          <w:rFonts w:ascii="Calibri" w:eastAsia="Times New Roman" w:hAnsi="Calibri" w:cs="Calibri"/>
          <w:color w:val="000000" w:themeColor="text1"/>
          <w:sz w:val="22"/>
          <w:szCs w:val="22"/>
          <w:lang w:eastAsia="en-ZA"/>
        </w:rPr>
      </w:pPr>
    </w:p>
    <w:p w14:paraId="2D17BD7B" w14:textId="77777777" w:rsidR="00F213B7" w:rsidRPr="00954E86" w:rsidRDefault="00F213B7" w:rsidP="00756847">
      <w:pPr>
        <w:pStyle w:val="Standard"/>
        <w:ind w:left="720"/>
        <w:jc w:val="center"/>
        <w:rPr>
          <w:rStyle w:val="Hyperlink"/>
          <w:rFonts w:ascii="Calibri" w:eastAsiaTheme="minorHAnsi" w:hAnsi="Calibri" w:cs="Calibri"/>
          <w:color w:val="000000" w:themeColor="text1"/>
          <w:kern w:val="0"/>
          <w:sz w:val="22"/>
          <w:szCs w:val="22"/>
          <w:u w:val="none"/>
          <w:lang w:val="en-GB" w:eastAsia="en-US" w:bidi="ar-SA"/>
        </w:rPr>
      </w:pPr>
      <w:r w:rsidRPr="00954E86">
        <w:rPr>
          <w:rStyle w:val="Hyperlink"/>
          <w:rFonts w:ascii="Calibri" w:eastAsiaTheme="minorHAnsi" w:hAnsi="Calibri" w:cs="Calibri"/>
          <w:color w:val="000000" w:themeColor="text1"/>
          <w:kern w:val="0"/>
          <w:sz w:val="22"/>
          <w:szCs w:val="22"/>
          <w:u w:val="none"/>
          <w:lang w:val="en-GB" w:eastAsia="en-US" w:bidi="ar-SA"/>
        </w:rPr>
        <w:t>For more information or visuals, please contact Janna Strang on</w:t>
      </w:r>
    </w:p>
    <w:p w14:paraId="02CCD966" w14:textId="28084E88" w:rsidR="00F213B7" w:rsidRPr="00954E86" w:rsidRDefault="002C4A9F" w:rsidP="00756847">
      <w:pPr>
        <w:pStyle w:val="Standard"/>
        <w:ind w:left="72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hyperlink r:id="rId10" w:history="1">
        <w:r w:rsidR="005D3FB3" w:rsidRPr="00954E86">
          <w:rPr>
            <w:rStyle w:val="Hyperlink"/>
            <w:rFonts w:ascii="Calibri" w:eastAsiaTheme="minorHAnsi" w:hAnsi="Calibri" w:cs="Calibri"/>
            <w:kern w:val="0"/>
            <w:sz w:val="22"/>
            <w:szCs w:val="22"/>
            <w:lang w:val="en-GB" w:eastAsia="en-US" w:bidi="ar-SA"/>
          </w:rPr>
          <w:t xml:space="preserve"> janna@rainmakermarketing.co.za</w:t>
        </w:r>
      </w:hyperlink>
      <w:r w:rsidR="005D3FB3" w:rsidRPr="00954E86">
        <w:rPr>
          <w:rStyle w:val="Hyperlink"/>
          <w:rFonts w:ascii="Calibri" w:eastAsiaTheme="minorHAnsi" w:hAnsi="Calibri" w:cs="Calibri"/>
          <w:color w:val="000000" w:themeColor="text1"/>
          <w:kern w:val="0"/>
          <w:sz w:val="22"/>
          <w:szCs w:val="22"/>
          <w:lang w:val="en-GB" w:eastAsia="en-US" w:bidi="ar-SA"/>
        </w:rPr>
        <w:t xml:space="preserve"> </w:t>
      </w:r>
      <w:r w:rsidR="00F213B7" w:rsidRPr="00954E86">
        <w:rPr>
          <w:rStyle w:val="Hyperlink"/>
          <w:rFonts w:ascii="Calibri" w:eastAsiaTheme="minorHAnsi" w:hAnsi="Calibri" w:cs="Calibri"/>
          <w:color w:val="000000" w:themeColor="text1"/>
          <w:kern w:val="0"/>
          <w:sz w:val="22"/>
          <w:szCs w:val="22"/>
          <w:u w:val="none"/>
          <w:lang w:val="en-GB" w:eastAsia="en-US" w:bidi="ar-SA"/>
        </w:rPr>
        <w:t xml:space="preserve">082 551 3865 </w:t>
      </w:r>
      <w:r w:rsidR="0072253D" w:rsidRPr="00954E86">
        <w:rPr>
          <w:rStyle w:val="Hyperlink"/>
          <w:rFonts w:ascii="Calibri" w:eastAsiaTheme="minorHAnsi" w:hAnsi="Calibri" w:cs="Calibri"/>
          <w:color w:val="000000" w:themeColor="text1"/>
          <w:kern w:val="0"/>
          <w:sz w:val="22"/>
          <w:szCs w:val="22"/>
          <w:u w:val="none"/>
          <w:lang w:val="en-GB" w:eastAsia="en-US" w:bidi="ar-SA"/>
        </w:rPr>
        <w:t xml:space="preserve">or Mbali Mpofu on </w:t>
      </w:r>
      <w:hyperlink r:id="rId11" w:history="1">
        <w:r w:rsidR="0072253D" w:rsidRPr="00954E86">
          <w:rPr>
            <w:rStyle w:val="Hyperlink"/>
            <w:rFonts w:ascii="Calibri" w:eastAsiaTheme="minorHAnsi" w:hAnsi="Calibri" w:cs="Calibri"/>
            <w:kern w:val="0"/>
            <w:sz w:val="22"/>
            <w:szCs w:val="22"/>
            <w:lang w:val="en-GB" w:eastAsia="en-US" w:bidi="ar-SA"/>
          </w:rPr>
          <w:t>mbali@rainmakermarketing.co.za</w:t>
        </w:r>
      </w:hyperlink>
    </w:p>
    <w:p w14:paraId="2DDDE919" w14:textId="6CC0F5DE" w:rsidR="00DA33DD" w:rsidRPr="00954E86" w:rsidRDefault="00DA33DD" w:rsidP="00756847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954E86">
        <w:rPr>
          <w:rStyle w:val="Hyperlink"/>
          <w:rFonts w:ascii="Calibri" w:hAnsi="Calibri" w:cs="Calibri"/>
          <w:color w:val="000000" w:themeColor="text1"/>
        </w:rPr>
        <w:t xml:space="preserve"> </w:t>
      </w:r>
    </w:p>
    <w:p w14:paraId="4B9D2C89" w14:textId="77777777" w:rsidR="00CA377F" w:rsidRPr="00954E86" w:rsidRDefault="00CA377F" w:rsidP="00756847">
      <w:pPr>
        <w:spacing w:line="240" w:lineRule="auto"/>
        <w:rPr>
          <w:rFonts w:ascii="Calibri" w:hAnsi="Calibri" w:cs="Calibri"/>
          <w:color w:val="000000" w:themeColor="text1"/>
        </w:rPr>
      </w:pPr>
    </w:p>
    <w:sectPr w:rsidR="00CA377F" w:rsidRPr="00954E8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DA82" w14:textId="77777777" w:rsidR="006029BB" w:rsidRDefault="006029BB" w:rsidP="00DA33DD">
      <w:pPr>
        <w:spacing w:after="0" w:line="240" w:lineRule="auto"/>
      </w:pPr>
      <w:r>
        <w:separator/>
      </w:r>
    </w:p>
  </w:endnote>
  <w:endnote w:type="continuationSeparator" w:id="0">
    <w:p w14:paraId="3BBAA1C0" w14:textId="77777777" w:rsidR="006029BB" w:rsidRDefault="006029BB" w:rsidP="00D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1AAF" w14:textId="77777777" w:rsidR="006029BB" w:rsidRDefault="006029BB" w:rsidP="00DA33DD">
      <w:pPr>
        <w:spacing w:after="0" w:line="240" w:lineRule="auto"/>
      </w:pPr>
      <w:r>
        <w:separator/>
      </w:r>
    </w:p>
  </w:footnote>
  <w:footnote w:type="continuationSeparator" w:id="0">
    <w:p w14:paraId="27238CF1" w14:textId="77777777" w:rsidR="006029BB" w:rsidRDefault="006029BB" w:rsidP="00DA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D03" w14:textId="58474AF4" w:rsidR="00DA33DD" w:rsidRDefault="00DA33DD">
    <w:pPr>
      <w:pStyle w:val="Header"/>
    </w:pPr>
    <w:r w:rsidRPr="00C1643F">
      <w:rPr>
        <w:noProof/>
        <w:sz w:val="16"/>
        <w:szCs w:val="16"/>
        <w:lang w:val="en-ZA" w:eastAsia="en-ZA"/>
      </w:rPr>
      <w:drawing>
        <wp:anchor distT="0" distB="0" distL="114300" distR="114300" simplePos="0" relativeHeight="251658240" behindDoc="0" locked="0" layoutInCell="1" allowOverlap="1" wp14:anchorId="421347FC" wp14:editId="05E0D8AF">
          <wp:simplePos x="0" y="0"/>
          <wp:positionH relativeFrom="column">
            <wp:posOffset>3733800</wp:posOffset>
          </wp:positionH>
          <wp:positionV relativeFrom="paragraph">
            <wp:posOffset>-116205</wp:posOffset>
          </wp:positionV>
          <wp:extent cx="2156460" cy="544414"/>
          <wp:effectExtent l="0" t="0" r="0" b="825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3CA"/>
    <w:multiLevelType w:val="multilevel"/>
    <w:tmpl w:val="0F0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05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BE"/>
    <w:rsid w:val="0000027D"/>
    <w:rsid w:val="00001B72"/>
    <w:rsid w:val="00007B12"/>
    <w:rsid w:val="00014A09"/>
    <w:rsid w:val="000159DB"/>
    <w:rsid w:val="000422C4"/>
    <w:rsid w:val="00043252"/>
    <w:rsid w:val="00064E71"/>
    <w:rsid w:val="000742A9"/>
    <w:rsid w:val="00074FB3"/>
    <w:rsid w:val="00080FBE"/>
    <w:rsid w:val="00081072"/>
    <w:rsid w:val="00081258"/>
    <w:rsid w:val="00083DA5"/>
    <w:rsid w:val="00086D53"/>
    <w:rsid w:val="000A5B47"/>
    <w:rsid w:val="000B5ED3"/>
    <w:rsid w:val="000B78EB"/>
    <w:rsid w:val="000D1786"/>
    <w:rsid w:val="000D1A29"/>
    <w:rsid w:val="000D3212"/>
    <w:rsid w:val="000E3A0A"/>
    <w:rsid w:val="001003DE"/>
    <w:rsid w:val="0010761F"/>
    <w:rsid w:val="00120206"/>
    <w:rsid w:val="00123E5D"/>
    <w:rsid w:val="00124BA0"/>
    <w:rsid w:val="00135297"/>
    <w:rsid w:val="001362A7"/>
    <w:rsid w:val="001437AC"/>
    <w:rsid w:val="001437D1"/>
    <w:rsid w:val="001520D7"/>
    <w:rsid w:val="001548DC"/>
    <w:rsid w:val="0015528B"/>
    <w:rsid w:val="00155C1F"/>
    <w:rsid w:val="00156597"/>
    <w:rsid w:val="00164E20"/>
    <w:rsid w:val="00176A8A"/>
    <w:rsid w:val="00195E71"/>
    <w:rsid w:val="00196C5A"/>
    <w:rsid w:val="001A2126"/>
    <w:rsid w:val="001A2290"/>
    <w:rsid w:val="001A6A16"/>
    <w:rsid w:val="001C4175"/>
    <w:rsid w:val="001C486F"/>
    <w:rsid w:val="001D35D3"/>
    <w:rsid w:val="001E1C4D"/>
    <w:rsid w:val="001E21EE"/>
    <w:rsid w:val="001E75F9"/>
    <w:rsid w:val="001F31F2"/>
    <w:rsid w:val="001F6FD0"/>
    <w:rsid w:val="00205026"/>
    <w:rsid w:val="002124C6"/>
    <w:rsid w:val="00213F42"/>
    <w:rsid w:val="002215D3"/>
    <w:rsid w:val="00221A83"/>
    <w:rsid w:val="00224538"/>
    <w:rsid w:val="00224686"/>
    <w:rsid w:val="0023646D"/>
    <w:rsid w:val="00243BA6"/>
    <w:rsid w:val="002505B6"/>
    <w:rsid w:val="002514A3"/>
    <w:rsid w:val="00254EA7"/>
    <w:rsid w:val="002553E3"/>
    <w:rsid w:val="00256B33"/>
    <w:rsid w:val="0026285A"/>
    <w:rsid w:val="00262BCD"/>
    <w:rsid w:val="00270FB8"/>
    <w:rsid w:val="002756CA"/>
    <w:rsid w:val="002815AA"/>
    <w:rsid w:val="002815EE"/>
    <w:rsid w:val="0029108B"/>
    <w:rsid w:val="0029331A"/>
    <w:rsid w:val="00295F39"/>
    <w:rsid w:val="002A13A0"/>
    <w:rsid w:val="002A4FA1"/>
    <w:rsid w:val="002C20E8"/>
    <w:rsid w:val="002C4A9F"/>
    <w:rsid w:val="002D4BCB"/>
    <w:rsid w:val="002E21A2"/>
    <w:rsid w:val="002F1E40"/>
    <w:rsid w:val="002F7B09"/>
    <w:rsid w:val="003012CC"/>
    <w:rsid w:val="00312F36"/>
    <w:rsid w:val="00324024"/>
    <w:rsid w:val="00346C5F"/>
    <w:rsid w:val="00366979"/>
    <w:rsid w:val="00375DC5"/>
    <w:rsid w:val="00385AF2"/>
    <w:rsid w:val="00393664"/>
    <w:rsid w:val="003A0CEB"/>
    <w:rsid w:val="003B457F"/>
    <w:rsid w:val="003B715F"/>
    <w:rsid w:val="003C544D"/>
    <w:rsid w:val="003F0B77"/>
    <w:rsid w:val="003F42BB"/>
    <w:rsid w:val="00400BE9"/>
    <w:rsid w:val="00404C83"/>
    <w:rsid w:val="004061AC"/>
    <w:rsid w:val="0041352B"/>
    <w:rsid w:val="00423078"/>
    <w:rsid w:val="00423F47"/>
    <w:rsid w:val="004504D5"/>
    <w:rsid w:val="0045385B"/>
    <w:rsid w:val="004673B5"/>
    <w:rsid w:val="00474565"/>
    <w:rsid w:val="0048614D"/>
    <w:rsid w:val="004954EE"/>
    <w:rsid w:val="0049672A"/>
    <w:rsid w:val="004B0457"/>
    <w:rsid w:val="004B3C71"/>
    <w:rsid w:val="004C00D6"/>
    <w:rsid w:val="004C06B7"/>
    <w:rsid w:val="004C1993"/>
    <w:rsid w:val="004C24AC"/>
    <w:rsid w:val="004C37C9"/>
    <w:rsid w:val="004C3A28"/>
    <w:rsid w:val="004D03B8"/>
    <w:rsid w:val="004D3776"/>
    <w:rsid w:val="004E65E8"/>
    <w:rsid w:val="004F399A"/>
    <w:rsid w:val="005017C9"/>
    <w:rsid w:val="00527F8E"/>
    <w:rsid w:val="00534E96"/>
    <w:rsid w:val="00541131"/>
    <w:rsid w:val="005664CA"/>
    <w:rsid w:val="005702C6"/>
    <w:rsid w:val="00573B44"/>
    <w:rsid w:val="0058699B"/>
    <w:rsid w:val="00593410"/>
    <w:rsid w:val="005967A1"/>
    <w:rsid w:val="005A33F7"/>
    <w:rsid w:val="005A3E8D"/>
    <w:rsid w:val="005B211E"/>
    <w:rsid w:val="005D03F1"/>
    <w:rsid w:val="005D1B45"/>
    <w:rsid w:val="005D3FB3"/>
    <w:rsid w:val="005D7E09"/>
    <w:rsid w:val="005F3685"/>
    <w:rsid w:val="005F3719"/>
    <w:rsid w:val="005F79BC"/>
    <w:rsid w:val="006029BB"/>
    <w:rsid w:val="00612C64"/>
    <w:rsid w:val="00614A22"/>
    <w:rsid w:val="00620704"/>
    <w:rsid w:val="00621498"/>
    <w:rsid w:val="006238D3"/>
    <w:rsid w:val="006344B8"/>
    <w:rsid w:val="00640888"/>
    <w:rsid w:val="006541BA"/>
    <w:rsid w:val="00661949"/>
    <w:rsid w:val="0066478F"/>
    <w:rsid w:val="00675F40"/>
    <w:rsid w:val="00685145"/>
    <w:rsid w:val="006907BA"/>
    <w:rsid w:val="006A29CE"/>
    <w:rsid w:val="006C2151"/>
    <w:rsid w:val="006E5B1C"/>
    <w:rsid w:val="00705571"/>
    <w:rsid w:val="00705584"/>
    <w:rsid w:val="007145C9"/>
    <w:rsid w:val="0072253D"/>
    <w:rsid w:val="00734265"/>
    <w:rsid w:val="00756847"/>
    <w:rsid w:val="00761EBD"/>
    <w:rsid w:val="0076294C"/>
    <w:rsid w:val="00794CB8"/>
    <w:rsid w:val="00796C62"/>
    <w:rsid w:val="007A1D15"/>
    <w:rsid w:val="007B2070"/>
    <w:rsid w:val="007B6FAB"/>
    <w:rsid w:val="007C1159"/>
    <w:rsid w:val="007E1383"/>
    <w:rsid w:val="007E4246"/>
    <w:rsid w:val="007F7B6A"/>
    <w:rsid w:val="008011B6"/>
    <w:rsid w:val="008119E2"/>
    <w:rsid w:val="008216F4"/>
    <w:rsid w:val="00835D45"/>
    <w:rsid w:val="008455D9"/>
    <w:rsid w:val="008530F5"/>
    <w:rsid w:val="00864288"/>
    <w:rsid w:val="00874764"/>
    <w:rsid w:val="00883265"/>
    <w:rsid w:val="00885134"/>
    <w:rsid w:val="0089672F"/>
    <w:rsid w:val="008A2BA4"/>
    <w:rsid w:val="008A5FF7"/>
    <w:rsid w:val="008B120E"/>
    <w:rsid w:val="008C2012"/>
    <w:rsid w:val="008C2545"/>
    <w:rsid w:val="008C34A4"/>
    <w:rsid w:val="008D2DD5"/>
    <w:rsid w:val="008D487A"/>
    <w:rsid w:val="008F5FE9"/>
    <w:rsid w:val="009030EE"/>
    <w:rsid w:val="0090536B"/>
    <w:rsid w:val="0091613C"/>
    <w:rsid w:val="00916924"/>
    <w:rsid w:val="00927E52"/>
    <w:rsid w:val="0093382C"/>
    <w:rsid w:val="00935376"/>
    <w:rsid w:val="00936506"/>
    <w:rsid w:val="00940A5D"/>
    <w:rsid w:val="00946818"/>
    <w:rsid w:val="00946AC5"/>
    <w:rsid w:val="009473EF"/>
    <w:rsid w:val="009531BA"/>
    <w:rsid w:val="00954E86"/>
    <w:rsid w:val="00955988"/>
    <w:rsid w:val="009661BE"/>
    <w:rsid w:val="0097024C"/>
    <w:rsid w:val="00973205"/>
    <w:rsid w:val="00975B30"/>
    <w:rsid w:val="00981E41"/>
    <w:rsid w:val="0098332D"/>
    <w:rsid w:val="00986CEA"/>
    <w:rsid w:val="00991BFF"/>
    <w:rsid w:val="00997C57"/>
    <w:rsid w:val="009A1666"/>
    <w:rsid w:val="009A44AD"/>
    <w:rsid w:val="009B00DE"/>
    <w:rsid w:val="009D306A"/>
    <w:rsid w:val="009F6E55"/>
    <w:rsid w:val="00A02D71"/>
    <w:rsid w:val="00A06769"/>
    <w:rsid w:val="00A06ED3"/>
    <w:rsid w:val="00A16C15"/>
    <w:rsid w:val="00A2006A"/>
    <w:rsid w:val="00A4327E"/>
    <w:rsid w:val="00A50480"/>
    <w:rsid w:val="00A5606E"/>
    <w:rsid w:val="00A56211"/>
    <w:rsid w:val="00A573E3"/>
    <w:rsid w:val="00A62360"/>
    <w:rsid w:val="00A63615"/>
    <w:rsid w:val="00A702A3"/>
    <w:rsid w:val="00A74DEE"/>
    <w:rsid w:val="00A767C4"/>
    <w:rsid w:val="00A81080"/>
    <w:rsid w:val="00A91302"/>
    <w:rsid w:val="00A94ED9"/>
    <w:rsid w:val="00AA0CCA"/>
    <w:rsid w:val="00AA0F2E"/>
    <w:rsid w:val="00AA191D"/>
    <w:rsid w:val="00AA5A5C"/>
    <w:rsid w:val="00AC6477"/>
    <w:rsid w:val="00AD47B6"/>
    <w:rsid w:val="00AD4E1A"/>
    <w:rsid w:val="00AF47F2"/>
    <w:rsid w:val="00B02C0C"/>
    <w:rsid w:val="00B12E34"/>
    <w:rsid w:val="00B1557F"/>
    <w:rsid w:val="00B40EDE"/>
    <w:rsid w:val="00B42AD0"/>
    <w:rsid w:val="00B437A3"/>
    <w:rsid w:val="00B465F9"/>
    <w:rsid w:val="00B4682C"/>
    <w:rsid w:val="00B5390D"/>
    <w:rsid w:val="00B56AF7"/>
    <w:rsid w:val="00B606CA"/>
    <w:rsid w:val="00B62059"/>
    <w:rsid w:val="00B6471F"/>
    <w:rsid w:val="00B657A3"/>
    <w:rsid w:val="00B70995"/>
    <w:rsid w:val="00B713A7"/>
    <w:rsid w:val="00B71C92"/>
    <w:rsid w:val="00B722B4"/>
    <w:rsid w:val="00B806B3"/>
    <w:rsid w:val="00B807BC"/>
    <w:rsid w:val="00B92D04"/>
    <w:rsid w:val="00B932F5"/>
    <w:rsid w:val="00B957C9"/>
    <w:rsid w:val="00BB7F81"/>
    <w:rsid w:val="00BD6698"/>
    <w:rsid w:val="00BE00BA"/>
    <w:rsid w:val="00BE3941"/>
    <w:rsid w:val="00BE3CA7"/>
    <w:rsid w:val="00C04D5B"/>
    <w:rsid w:val="00C126BE"/>
    <w:rsid w:val="00C13188"/>
    <w:rsid w:val="00C13E0D"/>
    <w:rsid w:val="00C17B11"/>
    <w:rsid w:val="00C2031A"/>
    <w:rsid w:val="00C230CA"/>
    <w:rsid w:val="00C2684E"/>
    <w:rsid w:val="00C576F1"/>
    <w:rsid w:val="00C65348"/>
    <w:rsid w:val="00C84244"/>
    <w:rsid w:val="00C91C9A"/>
    <w:rsid w:val="00C92E03"/>
    <w:rsid w:val="00C95E0D"/>
    <w:rsid w:val="00CA1E54"/>
    <w:rsid w:val="00CA377F"/>
    <w:rsid w:val="00CA4B49"/>
    <w:rsid w:val="00CC11EA"/>
    <w:rsid w:val="00CE3868"/>
    <w:rsid w:val="00CE72E3"/>
    <w:rsid w:val="00D13097"/>
    <w:rsid w:val="00D24311"/>
    <w:rsid w:val="00D2546E"/>
    <w:rsid w:val="00D338C6"/>
    <w:rsid w:val="00D35DF3"/>
    <w:rsid w:val="00D459E9"/>
    <w:rsid w:val="00D46368"/>
    <w:rsid w:val="00D70CCC"/>
    <w:rsid w:val="00D726F4"/>
    <w:rsid w:val="00D90DBD"/>
    <w:rsid w:val="00DA1FBA"/>
    <w:rsid w:val="00DA2097"/>
    <w:rsid w:val="00DA33DD"/>
    <w:rsid w:val="00DA54F5"/>
    <w:rsid w:val="00DB066C"/>
    <w:rsid w:val="00DC14AE"/>
    <w:rsid w:val="00E02059"/>
    <w:rsid w:val="00E05CB6"/>
    <w:rsid w:val="00E1001E"/>
    <w:rsid w:val="00E24E51"/>
    <w:rsid w:val="00E3040D"/>
    <w:rsid w:val="00E34254"/>
    <w:rsid w:val="00E35273"/>
    <w:rsid w:val="00E52DEE"/>
    <w:rsid w:val="00E53D81"/>
    <w:rsid w:val="00E71A1D"/>
    <w:rsid w:val="00E744CC"/>
    <w:rsid w:val="00E92E57"/>
    <w:rsid w:val="00E93A8E"/>
    <w:rsid w:val="00EA237F"/>
    <w:rsid w:val="00EA7F11"/>
    <w:rsid w:val="00EB59DB"/>
    <w:rsid w:val="00ED182D"/>
    <w:rsid w:val="00EE1971"/>
    <w:rsid w:val="00EE4F65"/>
    <w:rsid w:val="00EF24EB"/>
    <w:rsid w:val="00EF4CA3"/>
    <w:rsid w:val="00F204CD"/>
    <w:rsid w:val="00F213B7"/>
    <w:rsid w:val="00F37435"/>
    <w:rsid w:val="00F52067"/>
    <w:rsid w:val="00F54002"/>
    <w:rsid w:val="00F54B47"/>
    <w:rsid w:val="00F82611"/>
    <w:rsid w:val="00F84555"/>
    <w:rsid w:val="00F9431A"/>
    <w:rsid w:val="00F96FD2"/>
    <w:rsid w:val="00FB2FC9"/>
    <w:rsid w:val="00FB5912"/>
    <w:rsid w:val="00FC638F"/>
    <w:rsid w:val="00FD4589"/>
    <w:rsid w:val="00FD51FF"/>
    <w:rsid w:val="00FE5427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822CD7"/>
  <w15:chartTrackingRefBased/>
  <w15:docId w15:val="{46A04146-D65B-4AED-92DD-92F78B5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3DD"/>
    <w:rPr>
      <w:color w:val="0000FF"/>
      <w:u w:val="single"/>
    </w:rPr>
  </w:style>
  <w:style w:type="paragraph" w:styleId="NoSpacing">
    <w:name w:val="No Spacing"/>
    <w:uiPriority w:val="1"/>
    <w:qFormat/>
    <w:rsid w:val="00DA33DD"/>
    <w:pPr>
      <w:spacing w:after="0" w:line="240" w:lineRule="auto"/>
    </w:pPr>
    <w:rPr>
      <w:lang w:val="en-GB"/>
    </w:rPr>
  </w:style>
  <w:style w:type="paragraph" w:customStyle="1" w:styleId="Standard">
    <w:name w:val="Standard"/>
    <w:rsid w:val="00DA33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DA33D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3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D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3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DD"/>
    <w:rPr>
      <w:lang w:val="en-GB"/>
    </w:rPr>
  </w:style>
  <w:style w:type="paragraph" w:styleId="Revision">
    <w:name w:val="Revision"/>
    <w:hidden/>
    <w:uiPriority w:val="99"/>
    <w:semiHidden/>
    <w:rsid w:val="00A50480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3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2A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30F5"/>
  </w:style>
  <w:style w:type="character" w:styleId="CommentReference">
    <w:name w:val="annotation reference"/>
    <w:basedOn w:val="DefaultParagraphFont"/>
    <w:uiPriority w:val="99"/>
    <w:semiHidden/>
    <w:unhideWhenUsed/>
    <w:rsid w:val="0093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82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2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look.office.com/owa/wopi/files/37ec9c8e-a53e-48c1-8a18-51cc21a7e51c@rainmakermarketing.co.za/AAMkADM3ZWM5YzhlLWE1M2UtNDhjMS04YTE4LTUxY2MyMWE3ZTUxYwBGAAAAAADL5EstKT7eQ6F0qWKGWfseBwDAiH69ASTLQJUcl1qy.meCAAAAAAEMAADAiH69ASTLQJUcl1qy.meCAAClb3jNAAABEgAQAGAF0gcxLiJHl4-qgEob9PM=_Q-SZU4rb2wgBAQAAAAA=/WOPIServiceId_FP_EXCHANGE_ORGID/WOPIUserId_e4bba729-2012-4e08-8894-69e596504c51/mbali@rainmakermarketing.co.za" TargetMode="External"/><Relationship Id="rId5" Type="http://schemas.openxmlformats.org/officeDocument/2006/relationships/styles" Target="styles.xml"/><Relationship Id="rId10" Type="http://schemas.openxmlformats.org/officeDocument/2006/relationships/hyperlink" Target="mailto:mbali@rainmakermarketing.co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F1F13DA52C4491A95A79510954F4" ma:contentTypeVersion="12" ma:contentTypeDescription="Create a new document." ma:contentTypeScope="" ma:versionID="038d9ab338192aac092ff86930492925">
  <xsd:schema xmlns:xsd="http://www.w3.org/2001/XMLSchema" xmlns:xs="http://www.w3.org/2001/XMLSchema" xmlns:p="http://schemas.microsoft.com/office/2006/metadata/properties" xmlns:ns3="bc5b19c4-ad0f-4a77-bafe-a7eef53bfe21" xmlns:ns4="30e49ea6-d0b8-4fa4-97a6-5da3cb49b779" targetNamespace="http://schemas.microsoft.com/office/2006/metadata/properties" ma:root="true" ma:fieldsID="a6b1e20b49367c3a0cb53847dbfae63e" ns3:_="" ns4:_="">
    <xsd:import namespace="bc5b19c4-ad0f-4a77-bafe-a7eef53bfe21"/>
    <xsd:import namespace="30e49ea6-d0b8-4fa4-97a6-5da3cb49b7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19c4-ad0f-4a77-bafe-a7eef53b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9ea6-d0b8-4fa4-97a6-5da3cb49b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46F3A-9F88-4348-8114-8C08DE168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84D2E-F430-4235-AD43-CE0D314C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5D70F-710C-431F-883F-5CEC122E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b19c4-ad0f-4a77-bafe-a7eef53bfe21"/>
    <ds:schemaRef ds:uri="30e49ea6-d0b8-4fa4-97a6-5da3cb49b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Nepaul</dc:creator>
  <cp:keywords/>
  <dc:description/>
  <cp:lastModifiedBy>Brendan Sharp</cp:lastModifiedBy>
  <cp:revision>5</cp:revision>
  <dcterms:created xsi:type="dcterms:W3CDTF">2023-11-06T07:34:00Z</dcterms:created>
  <dcterms:modified xsi:type="dcterms:W3CDTF">2023-11-20T07:13:00Z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0x0101008F98F1F13DA52C4491A95A79510954F4</vt:lpwstr>
  </property>
</Properties>
</file>